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92" w:rsidRPr="009E3D2F" w:rsidRDefault="00050914">
      <w:pPr>
        <w:rPr>
          <w:rFonts w:ascii="Tahoma" w:hAnsi="Tahoma" w:cs="Tahoma"/>
          <w:lang w:val="en-GB"/>
        </w:rPr>
      </w:pPr>
      <w:bookmarkStart w:id="0" w:name="_GoBack"/>
      <w:bookmarkEnd w:id="0"/>
      <w:r>
        <w:rPr>
          <w:rFonts w:ascii="Tahoma" w:hAnsi="Tahoma" w:cs="Tahoma"/>
          <w:b/>
          <w:noProof/>
          <w:lang w:val="en-ZA" w:eastAsia="en-ZA"/>
        </w:rPr>
        <w:drawing>
          <wp:anchor distT="0" distB="0" distL="114300" distR="114300" simplePos="0" relativeHeight="251657728" behindDoc="0" locked="0" layoutInCell="1" allowOverlap="1">
            <wp:simplePos x="0" y="0"/>
            <wp:positionH relativeFrom="margin">
              <wp:posOffset>1766570</wp:posOffset>
            </wp:positionH>
            <wp:positionV relativeFrom="margin">
              <wp:posOffset>152400</wp:posOffset>
            </wp:positionV>
            <wp:extent cx="3076575" cy="795020"/>
            <wp:effectExtent l="0" t="0" r="0" b="0"/>
            <wp:wrapSquare wrapText="bothSides"/>
            <wp:docPr id="3" name="Picture 0" descr="UF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FS%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372" w:rsidRDefault="00F91372" w:rsidP="00A80692">
      <w:pPr>
        <w:jc w:val="center"/>
        <w:rPr>
          <w:rFonts w:ascii="Tahoma" w:hAnsi="Tahoma" w:cs="Tahoma"/>
          <w:b/>
        </w:rPr>
      </w:pPr>
    </w:p>
    <w:p w:rsidR="00F91372" w:rsidRDefault="00F91372" w:rsidP="00A80692">
      <w:pPr>
        <w:jc w:val="center"/>
        <w:rPr>
          <w:rFonts w:ascii="Tahoma" w:hAnsi="Tahoma" w:cs="Tahoma"/>
          <w:b/>
        </w:rPr>
      </w:pPr>
    </w:p>
    <w:p w:rsidR="00F91372" w:rsidRDefault="00F91372" w:rsidP="00A80692">
      <w:pPr>
        <w:jc w:val="center"/>
        <w:rPr>
          <w:rFonts w:ascii="Tahoma" w:hAnsi="Tahoma" w:cs="Tahoma"/>
          <w:b/>
        </w:rPr>
      </w:pPr>
    </w:p>
    <w:p w:rsidR="00F91372" w:rsidRDefault="00F91372" w:rsidP="00A80692">
      <w:pPr>
        <w:jc w:val="center"/>
        <w:rPr>
          <w:rFonts w:ascii="Tahoma" w:hAnsi="Tahoma" w:cs="Tahoma"/>
          <w:b/>
        </w:rPr>
      </w:pPr>
    </w:p>
    <w:p w:rsidR="00F91372" w:rsidRDefault="00F91372" w:rsidP="00A80692">
      <w:pPr>
        <w:jc w:val="center"/>
        <w:rPr>
          <w:rFonts w:ascii="Tahoma" w:hAnsi="Tahoma" w:cs="Tahoma"/>
          <w:b/>
        </w:rPr>
      </w:pPr>
    </w:p>
    <w:p w:rsidR="00F91372" w:rsidRPr="00E5456A" w:rsidRDefault="00F91372" w:rsidP="00A80692">
      <w:pPr>
        <w:jc w:val="center"/>
        <w:rPr>
          <w:rFonts w:ascii="Tahoma" w:hAnsi="Tahoma" w:cs="Tahoma"/>
          <w:b/>
          <w:sz w:val="20"/>
          <w:szCs w:val="20"/>
        </w:rPr>
      </w:pPr>
    </w:p>
    <w:p w:rsidR="00837B74" w:rsidRPr="00E76529" w:rsidRDefault="00837B74" w:rsidP="00E76529">
      <w:pPr>
        <w:spacing w:line="276" w:lineRule="auto"/>
        <w:jc w:val="center"/>
        <w:rPr>
          <w:rFonts w:asciiTheme="minorHAnsi" w:hAnsiTheme="minorHAnsi" w:cstheme="minorHAnsi"/>
          <w:b/>
        </w:rPr>
      </w:pPr>
      <w:r w:rsidRPr="00E76529">
        <w:rPr>
          <w:rFonts w:asciiTheme="minorHAnsi" w:hAnsiTheme="minorHAnsi" w:cstheme="minorHAnsi"/>
          <w:b/>
        </w:rPr>
        <w:t>Postgraduate school</w:t>
      </w:r>
    </w:p>
    <w:p w:rsidR="00812648" w:rsidRPr="00E76529" w:rsidRDefault="00812648" w:rsidP="00E76529">
      <w:pPr>
        <w:spacing w:line="276" w:lineRule="auto"/>
        <w:jc w:val="center"/>
        <w:rPr>
          <w:rFonts w:asciiTheme="minorHAnsi" w:hAnsiTheme="minorHAnsi" w:cstheme="minorHAnsi"/>
          <w:b/>
        </w:rPr>
      </w:pPr>
    </w:p>
    <w:p w:rsidR="00812648" w:rsidRPr="00E76529" w:rsidRDefault="00812648" w:rsidP="00E76529">
      <w:pPr>
        <w:spacing w:line="276" w:lineRule="auto"/>
        <w:jc w:val="center"/>
        <w:rPr>
          <w:rFonts w:asciiTheme="minorHAnsi" w:hAnsiTheme="minorHAnsi" w:cstheme="minorHAnsi"/>
          <w:b/>
          <w:bCs/>
        </w:rPr>
      </w:pPr>
      <w:r w:rsidRPr="00E76529">
        <w:rPr>
          <w:rFonts w:asciiTheme="minorHAnsi" w:hAnsiTheme="minorHAnsi" w:cstheme="minorHAnsi"/>
          <w:b/>
          <w:bCs/>
        </w:rPr>
        <w:t>Thesis Examination workshop</w:t>
      </w:r>
    </w:p>
    <w:p w:rsidR="00A80692" w:rsidRPr="00E76529" w:rsidRDefault="00A80692" w:rsidP="00E76529">
      <w:pPr>
        <w:spacing w:line="276" w:lineRule="auto"/>
        <w:rPr>
          <w:rFonts w:asciiTheme="minorHAnsi" w:hAnsiTheme="minorHAnsi" w:cstheme="minorHAnsi"/>
        </w:rPr>
      </w:pPr>
    </w:p>
    <w:p w:rsidR="00E16292" w:rsidRPr="00E76529" w:rsidRDefault="00F91372" w:rsidP="00E76529">
      <w:pPr>
        <w:spacing w:line="276" w:lineRule="auto"/>
        <w:jc w:val="both"/>
        <w:rPr>
          <w:rFonts w:asciiTheme="minorHAnsi" w:hAnsiTheme="minorHAnsi" w:cstheme="minorHAnsi"/>
          <w:b/>
        </w:rPr>
      </w:pPr>
      <w:r w:rsidRPr="00E76529">
        <w:rPr>
          <w:rFonts w:asciiTheme="minorHAnsi" w:hAnsiTheme="minorHAnsi" w:cstheme="minorHAnsi"/>
          <w:b/>
        </w:rPr>
        <w:t>DATES:</w:t>
      </w:r>
      <w:r w:rsidRPr="00E76529">
        <w:rPr>
          <w:rFonts w:asciiTheme="minorHAnsi" w:hAnsiTheme="minorHAnsi" w:cstheme="minorHAnsi"/>
        </w:rPr>
        <w:tab/>
      </w:r>
      <w:r w:rsidRPr="00E76529">
        <w:rPr>
          <w:rFonts w:asciiTheme="minorHAnsi" w:hAnsiTheme="minorHAnsi" w:cstheme="minorHAnsi"/>
        </w:rPr>
        <w:tab/>
      </w:r>
      <w:r w:rsidR="00AD3B6D" w:rsidRPr="00E76529">
        <w:rPr>
          <w:rFonts w:asciiTheme="minorHAnsi" w:hAnsiTheme="minorHAnsi" w:cstheme="minorHAnsi"/>
        </w:rPr>
        <w:t xml:space="preserve">     </w:t>
      </w:r>
      <w:r w:rsidR="00E76529">
        <w:rPr>
          <w:rFonts w:asciiTheme="minorHAnsi" w:hAnsiTheme="minorHAnsi" w:cstheme="minorHAnsi"/>
        </w:rPr>
        <w:t xml:space="preserve">             </w:t>
      </w:r>
      <w:r w:rsidR="00EC61B7" w:rsidRPr="00E76529">
        <w:rPr>
          <w:rFonts w:asciiTheme="minorHAnsi" w:hAnsiTheme="minorHAnsi" w:cstheme="minorHAnsi"/>
        </w:rPr>
        <w:t xml:space="preserve"> 7 </w:t>
      </w:r>
      <w:r w:rsidR="005411E0" w:rsidRPr="00E76529">
        <w:rPr>
          <w:rFonts w:asciiTheme="minorHAnsi" w:hAnsiTheme="minorHAnsi" w:cstheme="minorHAnsi"/>
        </w:rPr>
        <w:t>February</w:t>
      </w:r>
      <w:r w:rsidR="00EC61B7" w:rsidRPr="00E76529">
        <w:rPr>
          <w:rFonts w:asciiTheme="minorHAnsi" w:hAnsiTheme="minorHAnsi" w:cstheme="minorHAnsi"/>
        </w:rPr>
        <w:t xml:space="preserve"> 2020</w:t>
      </w:r>
    </w:p>
    <w:p w:rsidR="00F91372" w:rsidRPr="00E76529" w:rsidRDefault="00F91372" w:rsidP="00E76529">
      <w:pPr>
        <w:spacing w:line="276" w:lineRule="auto"/>
        <w:jc w:val="both"/>
        <w:rPr>
          <w:rFonts w:asciiTheme="minorHAnsi" w:hAnsiTheme="minorHAnsi" w:cstheme="minorHAnsi"/>
          <w:lang w:val="af-ZA"/>
        </w:rPr>
      </w:pPr>
      <w:r w:rsidRPr="00E76529">
        <w:rPr>
          <w:rFonts w:asciiTheme="minorHAnsi" w:hAnsiTheme="minorHAnsi" w:cstheme="minorHAnsi"/>
          <w:b/>
        </w:rPr>
        <w:t>TIME:</w:t>
      </w:r>
      <w:r w:rsidRPr="00E76529">
        <w:rPr>
          <w:rFonts w:asciiTheme="minorHAnsi" w:hAnsiTheme="minorHAnsi" w:cstheme="minorHAnsi"/>
        </w:rPr>
        <w:tab/>
      </w:r>
      <w:r w:rsidRPr="00E76529">
        <w:rPr>
          <w:rFonts w:asciiTheme="minorHAnsi" w:hAnsiTheme="minorHAnsi" w:cstheme="minorHAnsi"/>
        </w:rPr>
        <w:tab/>
      </w:r>
      <w:r w:rsidRPr="00E76529">
        <w:rPr>
          <w:rFonts w:asciiTheme="minorHAnsi" w:hAnsiTheme="minorHAnsi" w:cstheme="minorHAnsi"/>
        </w:rPr>
        <w:tab/>
      </w:r>
      <w:r w:rsidR="00AD3B6D" w:rsidRPr="00E76529">
        <w:rPr>
          <w:rFonts w:asciiTheme="minorHAnsi" w:hAnsiTheme="minorHAnsi" w:cstheme="minorHAnsi"/>
        </w:rPr>
        <w:t xml:space="preserve">      </w:t>
      </w:r>
      <w:r w:rsidR="00CD3BAA" w:rsidRPr="00E76529">
        <w:rPr>
          <w:rFonts w:asciiTheme="minorHAnsi" w:hAnsiTheme="minorHAnsi" w:cstheme="minorHAnsi"/>
        </w:rPr>
        <w:t>08</w:t>
      </w:r>
      <w:r w:rsidR="00097A64" w:rsidRPr="00E76529">
        <w:rPr>
          <w:rFonts w:asciiTheme="minorHAnsi" w:hAnsiTheme="minorHAnsi" w:cstheme="minorHAnsi"/>
        </w:rPr>
        <w:t>:</w:t>
      </w:r>
      <w:r w:rsidR="00826605" w:rsidRPr="00E76529">
        <w:rPr>
          <w:rFonts w:asciiTheme="minorHAnsi" w:hAnsiTheme="minorHAnsi" w:cstheme="minorHAnsi"/>
        </w:rPr>
        <w:t>45-16:00</w:t>
      </w:r>
    </w:p>
    <w:p w:rsidR="00F91372" w:rsidRPr="00E76529" w:rsidRDefault="00F91372" w:rsidP="00E76529">
      <w:pPr>
        <w:spacing w:line="276" w:lineRule="auto"/>
        <w:rPr>
          <w:rFonts w:asciiTheme="minorHAnsi" w:hAnsiTheme="minorHAnsi" w:cstheme="minorHAnsi"/>
        </w:rPr>
      </w:pPr>
      <w:r w:rsidRPr="00E76529">
        <w:rPr>
          <w:rFonts w:asciiTheme="minorHAnsi" w:hAnsiTheme="minorHAnsi" w:cstheme="minorHAnsi"/>
          <w:b/>
        </w:rPr>
        <w:t>VENUE:</w:t>
      </w:r>
      <w:r w:rsidRPr="00E76529">
        <w:rPr>
          <w:rFonts w:asciiTheme="minorHAnsi" w:hAnsiTheme="minorHAnsi" w:cstheme="minorHAnsi"/>
          <w:b/>
        </w:rPr>
        <w:tab/>
      </w:r>
      <w:r w:rsidRPr="00E76529">
        <w:rPr>
          <w:rFonts w:asciiTheme="minorHAnsi" w:hAnsiTheme="minorHAnsi" w:cstheme="minorHAnsi"/>
          <w:b/>
        </w:rPr>
        <w:tab/>
      </w:r>
      <w:r w:rsidR="00AD3B6D" w:rsidRPr="00E76529">
        <w:rPr>
          <w:rFonts w:asciiTheme="minorHAnsi" w:hAnsiTheme="minorHAnsi" w:cstheme="minorHAnsi"/>
          <w:b/>
        </w:rPr>
        <w:t xml:space="preserve">     </w:t>
      </w:r>
      <w:r w:rsidR="00CD3BAA" w:rsidRPr="00E76529">
        <w:rPr>
          <w:rFonts w:asciiTheme="minorHAnsi" w:hAnsiTheme="minorHAnsi" w:cstheme="minorHAnsi"/>
          <w:b/>
        </w:rPr>
        <w:t xml:space="preserve"> </w:t>
      </w:r>
      <w:r w:rsidR="00812648" w:rsidRPr="00E76529">
        <w:rPr>
          <w:rFonts w:asciiTheme="minorHAnsi" w:hAnsiTheme="minorHAnsi" w:cstheme="minorHAnsi"/>
        </w:rPr>
        <w:t>Johannes brill, room 19</w:t>
      </w:r>
    </w:p>
    <w:p w:rsidR="00AC6384" w:rsidRPr="00E76529" w:rsidRDefault="00AC6384" w:rsidP="00E76529">
      <w:pPr>
        <w:spacing w:line="276" w:lineRule="auto"/>
        <w:rPr>
          <w:rFonts w:asciiTheme="minorHAnsi" w:hAnsiTheme="minorHAnsi" w:cstheme="minorHAnsi"/>
        </w:rPr>
      </w:pPr>
      <w:r w:rsidRPr="00E76529">
        <w:rPr>
          <w:rFonts w:asciiTheme="minorHAnsi" w:hAnsiTheme="minorHAnsi" w:cstheme="minorHAnsi"/>
          <w:b/>
        </w:rPr>
        <w:t>PRESENTER:</w:t>
      </w:r>
      <w:r w:rsidRPr="00E76529">
        <w:rPr>
          <w:rFonts w:asciiTheme="minorHAnsi" w:hAnsiTheme="minorHAnsi" w:cstheme="minorHAnsi"/>
        </w:rPr>
        <w:t xml:space="preserve">                     </w:t>
      </w:r>
      <w:r w:rsidR="00E76529">
        <w:rPr>
          <w:rFonts w:asciiTheme="minorHAnsi" w:hAnsiTheme="minorHAnsi" w:cstheme="minorHAnsi"/>
        </w:rPr>
        <w:t xml:space="preserve"> </w:t>
      </w:r>
      <w:r w:rsidRPr="00E76529">
        <w:rPr>
          <w:rFonts w:asciiTheme="minorHAnsi" w:hAnsiTheme="minorHAnsi" w:cstheme="minorHAnsi"/>
        </w:rPr>
        <w:t xml:space="preserve"> </w:t>
      </w:r>
      <w:r w:rsidR="00E76529">
        <w:rPr>
          <w:rFonts w:asciiTheme="minorHAnsi" w:hAnsiTheme="minorHAnsi" w:cstheme="minorHAnsi"/>
        </w:rPr>
        <w:t xml:space="preserve"> </w:t>
      </w:r>
      <w:r w:rsidRPr="00E76529">
        <w:rPr>
          <w:rFonts w:asciiTheme="minorHAnsi" w:hAnsiTheme="minorHAnsi" w:cstheme="minorHAnsi"/>
        </w:rPr>
        <w:t xml:space="preserve">Prof Judith Bruce </w:t>
      </w:r>
    </w:p>
    <w:p w:rsidR="00AD3B6D" w:rsidRPr="00E76529" w:rsidRDefault="00AD3B6D" w:rsidP="00E76529">
      <w:pPr>
        <w:spacing w:line="276" w:lineRule="auto"/>
        <w:rPr>
          <w:rFonts w:asciiTheme="minorHAnsi" w:hAnsiTheme="minorHAnsi" w:cstheme="minorHAnsi"/>
        </w:rPr>
      </w:pPr>
      <w:r w:rsidRPr="00E76529">
        <w:rPr>
          <w:rFonts w:asciiTheme="minorHAnsi" w:hAnsiTheme="minorHAnsi" w:cstheme="minorHAnsi"/>
          <w:b/>
        </w:rPr>
        <w:t>TARGET AUDIENCE:</w:t>
      </w:r>
      <w:r w:rsidRPr="00E76529">
        <w:rPr>
          <w:rFonts w:asciiTheme="minorHAnsi" w:hAnsiTheme="minorHAnsi" w:cstheme="minorHAnsi"/>
        </w:rPr>
        <w:t xml:space="preserve">     </w:t>
      </w:r>
      <w:r w:rsidR="00EB1F7E" w:rsidRPr="00E76529">
        <w:rPr>
          <w:rFonts w:asciiTheme="minorHAnsi" w:hAnsiTheme="minorHAnsi" w:cstheme="minorHAnsi"/>
        </w:rPr>
        <w:t xml:space="preserve">   </w:t>
      </w:r>
      <w:r w:rsidR="00E76529">
        <w:rPr>
          <w:rFonts w:asciiTheme="minorHAnsi" w:hAnsiTheme="minorHAnsi" w:cstheme="minorHAnsi"/>
        </w:rPr>
        <w:t xml:space="preserve"> </w:t>
      </w:r>
      <w:r w:rsidR="00F80FC0" w:rsidRPr="00E76529">
        <w:rPr>
          <w:rFonts w:asciiTheme="minorHAnsi" w:hAnsiTheme="minorHAnsi" w:cstheme="minorHAnsi"/>
        </w:rPr>
        <w:t xml:space="preserve"> </w:t>
      </w:r>
      <w:r w:rsidR="008270A7" w:rsidRPr="00E76529">
        <w:rPr>
          <w:rFonts w:asciiTheme="minorHAnsi" w:hAnsiTheme="minorHAnsi" w:cstheme="minorHAnsi"/>
        </w:rPr>
        <w:t xml:space="preserve">UFS staff, postdoc fellows </w:t>
      </w:r>
    </w:p>
    <w:p w:rsidR="00306B0A" w:rsidRPr="00E76529" w:rsidRDefault="00306B0A" w:rsidP="00E76529">
      <w:pPr>
        <w:spacing w:line="276" w:lineRule="auto"/>
        <w:rPr>
          <w:rFonts w:asciiTheme="minorHAnsi" w:hAnsiTheme="minorHAnsi" w:cstheme="minorHAnsi"/>
          <w:b/>
        </w:rPr>
      </w:pPr>
    </w:p>
    <w:p w:rsidR="00812648" w:rsidRPr="00E76529" w:rsidRDefault="00812648" w:rsidP="00E76529">
      <w:pPr>
        <w:spacing w:line="276" w:lineRule="auto"/>
        <w:rPr>
          <w:rFonts w:asciiTheme="minorHAnsi" w:hAnsiTheme="minorHAnsi" w:cstheme="minorHAnsi"/>
          <w:b/>
          <w:bCs/>
        </w:rPr>
      </w:pPr>
      <w:r w:rsidRPr="00E76529">
        <w:rPr>
          <w:rFonts w:asciiTheme="minorHAnsi" w:hAnsiTheme="minorHAnsi" w:cstheme="minorHAnsi"/>
          <w:b/>
          <w:bCs/>
        </w:rPr>
        <w:t>Thesis Examination workshop</w:t>
      </w:r>
    </w:p>
    <w:p w:rsidR="00812648" w:rsidRPr="00E76529" w:rsidRDefault="00812648" w:rsidP="00E76529">
      <w:pPr>
        <w:spacing w:line="276" w:lineRule="auto"/>
        <w:rPr>
          <w:rFonts w:asciiTheme="minorHAnsi" w:hAnsiTheme="minorHAnsi" w:cstheme="minorHAnsi"/>
          <w:b/>
          <w:bCs/>
          <w:color w:val="auto"/>
          <w:lang w:val="en-ZA" w:eastAsia="en-ZA"/>
        </w:rPr>
      </w:pPr>
    </w:p>
    <w:p w:rsidR="00812648" w:rsidRPr="00E76529" w:rsidRDefault="00812648" w:rsidP="00E76529">
      <w:pPr>
        <w:numPr>
          <w:ilvl w:val="0"/>
          <w:numId w:val="3"/>
        </w:numPr>
        <w:spacing w:line="276" w:lineRule="auto"/>
        <w:rPr>
          <w:rFonts w:asciiTheme="minorHAnsi" w:hAnsiTheme="minorHAnsi" w:cstheme="minorHAnsi"/>
        </w:rPr>
      </w:pPr>
      <w:r w:rsidRPr="00E76529">
        <w:rPr>
          <w:rFonts w:asciiTheme="minorHAnsi" w:hAnsiTheme="minorHAnsi" w:cstheme="minorHAnsi"/>
        </w:rPr>
        <w:lastRenderedPageBreak/>
        <w:t xml:space="preserve">Nature of the thesis examination process </w:t>
      </w:r>
    </w:p>
    <w:p w:rsidR="00812648" w:rsidRPr="00E76529" w:rsidRDefault="00812648" w:rsidP="00E76529">
      <w:pPr>
        <w:numPr>
          <w:ilvl w:val="1"/>
          <w:numId w:val="3"/>
        </w:numPr>
        <w:spacing w:line="276" w:lineRule="auto"/>
        <w:rPr>
          <w:rFonts w:asciiTheme="minorHAnsi" w:hAnsiTheme="minorHAnsi" w:cstheme="minorHAnsi"/>
        </w:rPr>
      </w:pPr>
      <w:r w:rsidRPr="00E76529">
        <w:rPr>
          <w:rFonts w:asciiTheme="minorHAnsi" w:hAnsiTheme="minorHAnsi" w:cstheme="minorHAnsi"/>
        </w:rPr>
        <w:t>What do you look at?</w:t>
      </w:r>
    </w:p>
    <w:p w:rsidR="00812648" w:rsidRPr="00E76529" w:rsidRDefault="00812648" w:rsidP="00E76529">
      <w:pPr>
        <w:numPr>
          <w:ilvl w:val="1"/>
          <w:numId w:val="3"/>
        </w:numPr>
        <w:spacing w:line="276" w:lineRule="auto"/>
        <w:rPr>
          <w:rFonts w:asciiTheme="minorHAnsi" w:hAnsiTheme="minorHAnsi" w:cstheme="minorHAnsi"/>
        </w:rPr>
      </w:pPr>
      <w:r w:rsidRPr="00E76529">
        <w:rPr>
          <w:rFonts w:asciiTheme="minorHAnsi" w:hAnsiTheme="minorHAnsi" w:cstheme="minorHAnsi"/>
        </w:rPr>
        <w:t>What do you start with?</w:t>
      </w:r>
    </w:p>
    <w:p w:rsidR="00812648" w:rsidRPr="00E76529" w:rsidRDefault="00812648" w:rsidP="00E76529">
      <w:pPr>
        <w:numPr>
          <w:ilvl w:val="1"/>
          <w:numId w:val="3"/>
        </w:numPr>
        <w:spacing w:line="276" w:lineRule="auto"/>
        <w:rPr>
          <w:rFonts w:asciiTheme="minorHAnsi" w:hAnsiTheme="minorHAnsi" w:cstheme="minorHAnsi"/>
        </w:rPr>
      </w:pPr>
      <w:r w:rsidRPr="00E76529">
        <w:rPr>
          <w:rFonts w:asciiTheme="minorHAnsi" w:hAnsiTheme="minorHAnsi" w:cstheme="minorHAnsi"/>
        </w:rPr>
        <w:t>What are the most important issues to consider for:</w:t>
      </w:r>
    </w:p>
    <w:p w:rsidR="00812648" w:rsidRPr="00E76529" w:rsidRDefault="00812648" w:rsidP="00E76529">
      <w:pPr>
        <w:spacing w:line="276" w:lineRule="auto"/>
        <w:ind w:left="180" w:hanging="180"/>
        <w:rPr>
          <w:rFonts w:asciiTheme="minorHAnsi" w:eastAsia="Calibri" w:hAnsiTheme="minorHAnsi" w:cstheme="minorHAnsi"/>
        </w:rPr>
      </w:pPr>
      <w:r w:rsidRPr="00E76529">
        <w:rPr>
          <w:rFonts w:asciiTheme="minorHAnsi" w:hAnsiTheme="minorHAnsi" w:cstheme="minorHAnsi"/>
        </w:rPr>
        <w:t>                                                               i.      A research report/mini- dissertation</w:t>
      </w:r>
    </w:p>
    <w:p w:rsidR="00812648" w:rsidRPr="00E76529" w:rsidRDefault="00812648" w:rsidP="00E76529">
      <w:pPr>
        <w:spacing w:line="276" w:lineRule="auto"/>
        <w:ind w:left="180" w:hanging="180"/>
        <w:rPr>
          <w:rFonts w:asciiTheme="minorHAnsi" w:hAnsiTheme="minorHAnsi" w:cstheme="minorHAnsi"/>
        </w:rPr>
      </w:pPr>
      <w:r w:rsidRPr="00E76529">
        <w:rPr>
          <w:rFonts w:asciiTheme="minorHAnsi" w:hAnsiTheme="minorHAnsi" w:cstheme="minorHAnsi"/>
        </w:rPr>
        <w:t>                                                             ii.       Dissertation</w:t>
      </w:r>
    </w:p>
    <w:p w:rsidR="00812648" w:rsidRPr="00E76529" w:rsidRDefault="00812648" w:rsidP="00E76529">
      <w:pPr>
        <w:spacing w:line="276" w:lineRule="auto"/>
        <w:ind w:left="180" w:hanging="180"/>
        <w:rPr>
          <w:rFonts w:asciiTheme="minorHAnsi" w:hAnsiTheme="minorHAnsi" w:cstheme="minorHAnsi"/>
        </w:rPr>
      </w:pPr>
      <w:r w:rsidRPr="00E76529">
        <w:rPr>
          <w:rFonts w:asciiTheme="minorHAnsi" w:hAnsiTheme="minorHAnsi" w:cstheme="minorHAnsi"/>
        </w:rPr>
        <w:t xml:space="preserve">                                                           iii.      Thesis </w:t>
      </w:r>
    </w:p>
    <w:p w:rsidR="00812648" w:rsidRPr="00E76529" w:rsidRDefault="00812648" w:rsidP="00E76529">
      <w:pPr>
        <w:numPr>
          <w:ilvl w:val="0"/>
          <w:numId w:val="4"/>
        </w:numPr>
        <w:spacing w:line="276" w:lineRule="auto"/>
        <w:rPr>
          <w:rFonts w:asciiTheme="minorHAnsi" w:hAnsiTheme="minorHAnsi" w:cstheme="minorHAnsi"/>
        </w:rPr>
      </w:pPr>
      <w:r w:rsidRPr="00E76529">
        <w:rPr>
          <w:rFonts w:asciiTheme="minorHAnsi" w:hAnsiTheme="minorHAnsi" w:cstheme="minorHAnsi"/>
        </w:rPr>
        <w:t xml:space="preserve">General criteria for thesis examination </w:t>
      </w:r>
    </w:p>
    <w:p w:rsidR="00812648" w:rsidRPr="00E76529" w:rsidRDefault="00812648" w:rsidP="00E76529">
      <w:pPr>
        <w:numPr>
          <w:ilvl w:val="1"/>
          <w:numId w:val="4"/>
        </w:numPr>
        <w:spacing w:line="276" w:lineRule="auto"/>
        <w:rPr>
          <w:rFonts w:asciiTheme="minorHAnsi" w:hAnsiTheme="minorHAnsi" w:cstheme="minorHAnsi"/>
        </w:rPr>
      </w:pPr>
      <w:r w:rsidRPr="00E76529">
        <w:rPr>
          <w:rFonts w:asciiTheme="minorHAnsi" w:hAnsiTheme="minorHAnsi" w:cstheme="minorHAnsi"/>
        </w:rPr>
        <w:t>Examining a qualitative research report/thesis</w:t>
      </w:r>
    </w:p>
    <w:p w:rsidR="00812648" w:rsidRPr="00E76529" w:rsidRDefault="00812648" w:rsidP="00E76529">
      <w:pPr>
        <w:numPr>
          <w:ilvl w:val="1"/>
          <w:numId w:val="4"/>
        </w:numPr>
        <w:spacing w:line="276" w:lineRule="auto"/>
        <w:rPr>
          <w:rFonts w:asciiTheme="minorHAnsi" w:hAnsiTheme="minorHAnsi" w:cstheme="minorHAnsi"/>
        </w:rPr>
      </w:pPr>
      <w:r w:rsidRPr="00E76529">
        <w:rPr>
          <w:rFonts w:asciiTheme="minorHAnsi" w:hAnsiTheme="minorHAnsi" w:cstheme="minorHAnsi"/>
        </w:rPr>
        <w:t>Examining a quantitative research report/thesis</w:t>
      </w:r>
    </w:p>
    <w:p w:rsidR="00812648" w:rsidRPr="00E76529" w:rsidRDefault="00812648" w:rsidP="00E76529">
      <w:pPr>
        <w:numPr>
          <w:ilvl w:val="0"/>
          <w:numId w:val="4"/>
        </w:numPr>
        <w:spacing w:line="276" w:lineRule="auto"/>
        <w:rPr>
          <w:rFonts w:asciiTheme="minorHAnsi" w:hAnsiTheme="minorHAnsi" w:cstheme="minorHAnsi"/>
        </w:rPr>
      </w:pPr>
      <w:r w:rsidRPr="00E76529">
        <w:rPr>
          <w:rFonts w:asciiTheme="minorHAnsi" w:hAnsiTheme="minorHAnsi" w:cstheme="minorHAnsi"/>
        </w:rPr>
        <w:t>Types of reports requested (format for narrative and marks)</w:t>
      </w:r>
    </w:p>
    <w:p w:rsidR="00812648" w:rsidRPr="00E76529" w:rsidRDefault="00812648" w:rsidP="00E76529">
      <w:pPr>
        <w:numPr>
          <w:ilvl w:val="0"/>
          <w:numId w:val="4"/>
        </w:numPr>
        <w:spacing w:line="276" w:lineRule="auto"/>
        <w:rPr>
          <w:rFonts w:asciiTheme="minorHAnsi" w:hAnsiTheme="minorHAnsi" w:cstheme="minorHAnsi"/>
        </w:rPr>
      </w:pPr>
      <w:r w:rsidRPr="00E76529">
        <w:rPr>
          <w:rFonts w:asciiTheme="minorHAnsi" w:hAnsiTheme="minorHAnsi" w:cstheme="minorHAnsi"/>
        </w:rPr>
        <w:t>How does an examiner’s report look like? What should be included?</w:t>
      </w:r>
    </w:p>
    <w:p w:rsidR="00812648" w:rsidRPr="00E76529" w:rsidRDefault="00812648" w:rsidP="00E76529">
      <w:pPr>
        <w:numPr>
          <w:ilvl w:val="0"/>
          <w:numId w:val="4"/>
        </w:numPr>
        <w:spacing w:line="276" w:lineRule="auto"/>
        <w:rPr>
          <w:rFonts w:asciiTheme="minorHAnsi" w:hAnsiTheme="minorHAnsi" w:cstheme="minorHAnsi"/>
        </w:rPr>
      </w:pPr>
      <w:r w:rsidRPr="00E76529">
        <w:rPr>
          <w:rFonts w:asciiTheme="minorHAnsi" w:hAnsiTheme="minorHAnsi" w:cstheme="minorHAnsi"/>
        </w:rPr>
        <w:t>What does the following outcomes mean?</w:t>
      </w:r>
    </w:p>
    <w:p w:rsidR="00812648" w:rsidRPr="00E76529" w:rsidRDefault="00812648" w:rsidP="00E76529">
      <w:pPr>
        <w:spacing w:line="276" w:lineRule="auto"/>
        <w:ind w:left="1080" w:hanging="360"/>
        <w:rPr>
          <w:rFonts w:asciiTheme="minorHAnsi" w:eastAsia="Calibri" w:hAnsiTheme="minorHAnsi" w:cstheme="minorHAnsi"/>
        </w:rPr>
      </w:pPr>
      <w:r w:rsidRPr="00E76529">
        <w:rPr>
          <w:rFonts w:asciiTheme="minorHAnsi" w:hAnsiTheme="minorHAnsi" w:cstheme="minorHAnsi"/>
        </w:rPr>
        <w:t>·       Pass with no corrections</w:t>
      </w:r>
    </w:p>
    <w:p w:rsidR="00812648" w:rsidRPr="00E76529" w:rsidRDefault="00812648" w:rsidP="00E76529">
      <w:pPr>
        <w:spacing w:line="276" w:lineRule="auto"/>
        <w:ind w:left="1080" w:hanging="360"/>
        <w:rPr>
          <w:rFonts w:asciiTheme="minorHAnsi" w:hAnsiTheme="minorHAnsi" w:cstheme="minorHAnsi"/>
        </w:rPr>
      </w:pPr>
      <w:r w:rsidRPr="00E76529">
        <w:rPr>
          <w:rFonts w:asciiTheme="minorHAnsi" w:hAnsiTheme="minorHAnsi" w:cstheme="minorHAnsi"/>
        </w:rPr>
        <w:t xml:space="preserve">·       Pass with minor corrections </w:t>
      </w:r>
    </w:p>
    <w:p w:rsidR="00812648" w:rsidRPr="00E76529" w:rsidRDefault="00812648" w:rsidP="00E76529">
      <w:pPr>
        <w:spacing w:line="276" w:lineRule="auto"/>
        <w:ind w:left="1080" w:hanging="360"/>
        <w:rPr>
          <w:rFonts w:asciiTheme="minorHAnsi" w:hAnsiTheme="minorHAnsi" w:cstheme="minorHAnsi"/>
        </w:rPr>
      </w:pPr>
      <w:r w:rsidRPr="00E76529">
        <w:rPr>
          <w:rFonts w:asciiTheme="minorHAnsi" w:hAnsiTheme="minorHAnsi" w:cstheme="minorHAnsi"/>
        </w:rPr>
        <w:t xml:space="preserve">·       Pass with major corrections </w:t>
      </w:r>
    </w:p>
    <w:p w:rsidR="00812648" w:rsidRPr="00E76529" w:rsidRDefault="00812648" w:rsidP="00E76529">
      <w:pPr>
        <w:spacing w:line="276" w:lineRule="auto"/>
        <w:ind w:left="1080" w:hanging="360"/>
        <w:rPr>
          <w:rFonts w:asciiTheme="minorHAnsi" w:hAnsiTheme="minorHAnsi" w:cstheme="minorHAnsi"/>
        </w:rPr>
      </w:pPr>
      <w:r w:rsidRPr="00E76529">
        <w:rPr>
          <w:rFonts w:asciiTheme="minorHAnsi" w:hAnsiTheme="minorHAnsi" w:cstheme="minorHAnsi"/>
        </w:rPr>
        <w:t>·       Re-examination</w:t>
      </w:r>
    </w:p>
    <w:p w:rsidR="00812648" w:rsidRPr="00E76529" w:rsidRDefault="00812648" w:rsidP="00E76529">
      <w:pPr>
        <w:spacing w:line="276" w:lineRule="auto"/>
        <w:ind w:left="1080" w:hanging="360"/>
        <w:rPr>
          <w:rFonts w:asciiTheme="minorHAnsi" w:hAnsiTheme="minorHAnsi" w:cstheme="minorHAnsi"/>
        </w:rPr>
      </w:pPr>
      <w:r w:rsidRPr="00E76529">
        <w:rPr>
          <w:rFonts w:asciiTheme="minorHAnsi" w:hAnsiTheme="minorHAnsi" w:cstheme="minorHAnsi"/>
        </w:rPr>
        <w:t xml:space="preserve">·       Fail </w:t>
      </w:r>
    </w:p>
    <w:p w:rsidR="00812648" w:rsidRPr="00E76529" w:rsidRDefault="00812648" w:rsidP="00E76529">
      <w:pPr>
        <w:numPr>
          <w:ilvl w:val="0"/>
          <w:numId w:val="5"/>
        </w:numPr>
        <w:spacing w:line="276" w:lineRule="auto"/>
        <w:rPr>
          <w:rFonts w:asciiTheme="minorHAnsi" w:hAnsiTheme="minorHAnsi" w:cstheme="minorHAnsi"/>
        </w:rPr>
      </w:pPr>
      <w:r w:rsidRPr="00E76529">
        <w:rPr>
          <w:rFonts w:asciiTheme="minorHAnsi" w:hAnsiTheme="minorHAnsi" w:cstheme="minorHAnsi"/>
        </w:rPr>
        <w:lastRenderedPageBreak/>
        <w:t>Time frames from receiving a thesis until submission of a report</w:t>
      </w:r>
    </w:p>
    <w:p w:rsidR="00812648" w:rsidRPr="00E76529" w:rsidRDefault="00812648" w:rsidP="00E76529">
      <w:pPr>
        <w:numPr>
          <w:ilvl w:val="0"/>
          <w:numId w:val="5"/>
        </w:numPr>
        <w:spacing w:line="276" w:lineRule="auto"/>
        <w:rPr>
          <w:rFonts w:asciiTheme="minorHAnsi" w:hAnsiTheme="minorHAnsi" w:cstheme="minorHAnsi"/>
        </w:rPr>
      </w:pPr>
      <w:r w:rsidRPr="00E76529">
        <w:rPr>
          <w:rFonts w:asciiTheme="minorHAnsi" w:hAnsiTheme="minorHAnsi" w:cstheme="minorHAnsi"/>
        </w:rPr>
        <w:t>Arbitration processes – when should this be considered?</w:t>
      </w:r>
    </w:p>
    <w:p w:rsidR="00EA45F7" w:rsidRPr="00E76529" w:rsidRDefault="00EA45F7" w:rsidP="00E76529">
      <w:pPr>
        <w:spacing w:line="276" w:lineRule="auto"/>
        <w:rPr>
          <w:rFonts w:asciiTheme="minorHAnsi" w:hAnsiTheme="minorHAnsi" w:cstheme="minorHAnsi"/>
        </w:rPr>
      </w:pPr>
    </w:p>
    <w:p w:rsidR="00EA45F7" w:rsidRPr="00E76529" w:rsidRDefault="00EA45F7" w:rsidP="00E76529">
      <w:pPr>
        <w:spacing w:line="276" w:lineRule="auto"/>
        <w:rPr>
          <w:rFonts w:asciiTheme="minorHAnsi" w:hAnsiTheme="minorHAnsi" w:cstheme="minorHAnsi"/>
        </w:rPr>
      </w:pPr>
    </w:p>
    <w:p w:rsidR="00EA45F7" w:rsidRPr="00E76529" w:rsidRDefault="00EA45F7" w:rsidP="00E76529">
      <w:pPr>
        <w:spacing w:line="276" w:lineRule="auto"/>
        <w:rPr>
          <w:rFonts w:asciiTheme="minorHAnsi" w:hAnsiTheme="minorHAnsi" w:cstheme="minorHAnsi"/>
          <w:b/>
        </w:rPr>
      </w:pPr>
      <w:r w:rsidRPr="00E76529">
        <w:rPr>
          <w:rFonts w:asciiTheme="minorHAnsi" w:hAnsiTheme="minorHAnsi" w:cstheme="minorHAnsi"/>
          <w:b/>
        </w:rPr>
        <w:t>Profile of the presenter:</w:t>
      </w:r>
    </w:p>
    <w:p w:rsidR="00EA45F7" w:rsidRPr="00E76529" w:rsidRDefault="00EA45F7" w:rsidP="00E76529">
      <w:pPr>
        <w:spacing w:line="276" w:lineRule="auto"/>
        <w:rPr>
          <w:rFonts w:asciiTheme="minorHAnsi" w:hAnsiTheme="minorHAnsi" w:cstheme="minorHAnsi"/>
        </w:rPr>
      </w:pPr>
    </w:p>
    <w:p w:rsidR="00EA45F7" w:rsidRPr="00E76529" w:rsidRDefault="00EA45F7" w:rsidP="00E76529">
      <w:pPr>
        <w:pStyle w:val="Default"/>
        <w:spacing w:line="276" w:lineRule="auto"/>
        <w:rPr>
          <w:rFonts w:asciiTheme="minorHAnsi" w:hAnsiTheme="minorHAnsi" w:cstheme="minorHAnsi"/>
        </w:rPr>
      </w:pPr>
    </w:p>
    <w:p w:rsidR="00EA45F7" w:rsidRPr="00E76529" w:rsidRDefault="00EA45F7" w:rsidP="00E76529">
      <w:pPr>
        <w:pStyle w:val="Default"/>
        <w:spacing w:line="276" w:lineRule="auto"/>
        <w:jc w:val="both"/>
        <w:rPr>
          <w:rFonts w:asciiTheme="minorHAnsi" w:hAnsiTheme="minorHAnsi" w:cstheme="minorHAnsi"/>
        </w:rPr>
      </w:pPr>
      <w:r w:rsidRPr="00E76529">
        <w:rPr>
          <w:rFonts w:asciiTheme="minorHAnsi" w:hAnsiTheme="minorHAnsi" w:cstheme="minorHAnsi"/>
        </w:rPr>
        <w:t>Professor Judith Bruce is an academic and researcher, with more than 25 years’ experience in higher education. She obtained her PhD in 2003 and has supervised more than 48 postgraduates to completion; she has examined more than 30 research reports, dissertation and theses across a range of health science disciplines. Prof Bruce has published widely in accredited, peer-reviewed journals, is the author of two textbooks and has contributed to more than 20 book chapters. She has a keen interest in developing and promoting education and research scholarship in nursing locally, and on the African continent, through the work of NEPAD and Sigma Theta Tau International. She remains active in local chapter work and as a philanthropist and mentor, actively supports the development of future scholars and nurse leaders. Prof Bruce is a Fellow of the Academy of Nursing of South Africa and serves on the Health Portfolio of the Academy of Science of South Africa. She is currently the Head of the School of Therapeutic Sciences at Wits University.</w:t>
      </w:r>
    </w:p>
    <w:p w:rsidR="00812648" w:rsidRPr="00E76529" w:rsidRDefault="00812648" w:rsidP="00E76529">
      <w:pPr>
        <w:spacing w:line="276" w:lineRule="auto"/>
        <w:jc w:val="both"/>
        <w:rPr>
          <w:rFonts w:asciiTheme="minorHAnsi" w:hAnsiTheme="minorHAnsi" w:cstheme="minorHAnsi"/>
        </w:rPr>
      </w:pPr>
    </w:p>
    <w:p w:rsidR="00047280" w:rsidRDefault="00444A36" w:rsidP="00E76529">
      <w:pPr>
        <w:spacing w:after="200" w:line="276" w:lineRule="auto"/>
        <w:rPr>
          <w:rFonts w:asciiTheme="minorHAnsi" w:eastAsia="Calibri" w:hAnsiTheme="minorHAnsi" w:cstheme="minorHAnsi"/>
          <w:b/>
          <w:i/>
          <w:color w:val="auto"/>
          <w:lang w:val="en-ZA"/>
        </w:rPr>
      </w:pPr>
      <w:r>
        <w:rPr>
          <w:rFonts w:asciiTheme="minorHAnsi" w:eastAsia="Calibri" w:hAnsiTheme="minorHAnsi" w:cstheme="minorHAnsi"/>
          <w:b/>
          <w:i/>
          <w:color w:val="auto"/>
          <w:lang w:val="en-ZA"/>
        </w:rPr>
        <w:lastRenderedPageBreak/>
        <w:t>If you are interested in attending, b</w:t>
      </w:r>
      <w:r w:rsidR="00CD3BAA" w:rsidRPr="00E76529">
        <w:rPr>
          <w:rFonts w:asciiTheme="minorHAnsi" w:eastAsia="Calibri" w:hAnsiTheme="minorHAnsi" w:cstheme="minorHAnsi"/>
          <w:b/>
          <w:i/>
          <w:color w:val="auto"/>
          <w:lang w:val="en-ZA"/>
        </w:rPr>
        <w:t xml:space="preserve">ooking is essential as seating is limited. This workshop is free of charge. To RSVP for the session, </w:t>
      </w:r>
      <w:r w:rsidR="00047280">
        <w:rPr>
          <w:rFonts w:asciiTheme="minorHAnsi" w:eastAsia="Calibri" w:hAnsiTheme="minorHAnsi" w:cstheme="minorHAnsi"/>
          <w:b/>
          <w:i/>
          <w:color w:val="auto"/>
          <w:lang w:val="en-ZA"/>
        </w:rPr>
        <w:t xml:space="preserve">please click on the link: </w:t>
      </w:r>
      <w:hyperlink r:id="rId9" w:history="1">
        <w:r w:rsidR="00EB6511" w:rsidRPr="00EB6511">
          <w:rPr>
            <w:color w:val="B14300"/>
            <w:sz w:val="20"/>
            <w:szCs w:val="20"/>
            <w:u w:val="single"/>
          </w:rPr>
          <w:t>https://events.ufs.ac.za/e/examination</w:t>
        </w:r>
      </w:hyperlink>
    </w:p>
    <w:p w:rsidR="00CD3BAA" w:rsidRPr="00E76529" w:rsidRDefault="00047280" w:rsidP="00E76529">
      <w:pPr>
        <w:spacing w:after="200" w:line="276" w:lineRule="auto"/>
        <w:rPr>
          <w:rFonts w:asciiTheme="minorHAnsi" w:eastAsia="Calibri" w:hAnsiTheme="minorHAnsi" w:cstheme="minorHAnsi"/>
          <w:b/>
          <w:i/>
          <w:color w:val="auto"/>
          <w:lang w:val="en-ZA"/>
        </w:rPr>
      </w:pPr>
      <w:r>
        <w:rPr>
          <w:rFonts w:asciiTheme="minorHAnsi" w:eastAsia="Calibri" w:hAnsiTheme="minorHAnsi" w:cstheme="minorHAnsi"/>
          <w:b/>
          <w:i/>
          <w:color w:val="auto"/>
          <w:lang w:val="en-ZA"/>
        </w:rPr>
        <w:t xml:space="preserve">If you can’t access the link, </w:t>
      </w:r>
      <w:r w:rsidR="00CD3BAA" w:rsidRPr="00E76529">
        <w:rPr>
          <w:rFonts w:asciiTheme="minorHAnsi" w:eastAsia="Calibri" w:hAnsiTheme="minorHAnsi" w:cstheme="minorHAnsi"/>
          <w:b/>
          <w:i/>
          <w:color w:val="auto"/>
          <w:lang w:val="en-ZA"/>
        </w:rPr>
        <w:t xml:space="preserve">please </w:t>
      </w:r>
      <w:r>
        <w:rPr>
          <w:rFonts w:asciiTheme="minorHAnsi" w:eastAsia="Calibri" w:hAnsiTheme="minorHAnsi" w:cstheme="minorHAnsi"/>
          <w:b/>
          <w:i/>
          <w:color w:val="auto"/>
          <w:lang w:val="en-ZA"/>
        </w:rPr>
        <w:t xml:space="preserve">contact Tshepiso </w:t>
      </w:r>
      <w:r w:rsidR="008B4C53">
        <w:rPr>
          <w:rFonts w:asciiTheme="minorHAnsi" w:eastAsia="Calibri" w:hAnsiTheme="minorHAnsi" w:cstheme="minorHAnsi"/>
          <w:b/>
          <w:i/>
          <w:color w:val="auto"/>
          <w:lang w:val="en-ZA"/>
        </w:rPr>
        <w:t xml:space="preserve">Molaba </w:t>
      </w:r>
      <w:hyperlink r:id="rId10" w:history="1">
        <w:r w:rsidR="00CD3BAA" w:rsidRPr="00E76529">
          <w:rPr>
            <w:rFonts w:asciiTheme="minorHAnsi" w:eastAsia="Calibri" w:hAnsiTheme="minorHAnsi" w:cstheme="minorHAnsi"/>
            <w:b/>
            <w:i/>
            <w:color w:val="0563C1"/>
            <w:u w:val="single"/>
            <w:lang w:val="en-ZA"/>
          </w:rPr>
          <w:t>molabatp@ufs.ac.za</w:t>
        </w:r>
      </w:hyperlink>
      <w:r w:rsidR="00CD3BAA" w:rsidRPr="00E76529">
        <w:rPr>
          <w:rFonts w:asciiTheme="minorHAnsi" w:eastAsia="Calibri" w:hAnsiTheme="minorHAnsi" w:cstheme="minorHAnsi"/>
          <w:b/>
          <w:i/>
          <w:color w:val="auto"/>
          <w:lang w:val="en-ZA"/>
        </w:rPr>
        <w:t xml:space="preserve">. </w:t>
      </w:r>
    </w:p>
    <w:p w:rsidR="00CD3BAA" w:rsidRPr="00E76529" w:rsidRDefault="00CD3BAA" w:rsidP="00E76529">
      <w:pPr>
        <w:spacing w:line="276" w:lineRule="auto"/>
        <w:rPr>
          <w:rFonts w:asciiTheme="minorHAnsi" w:eastAsia="Calibri" w:hAnsiTheme="minorHAnsi" w:cstheme="minorHAnsi"/>
          <w:color w:val="auto"/>
          <w:lang w:val="en-ZA"/>
        </w:rPr>
      </w:pPr>
      <w:r w:rsidRPr="00E76529">
        <w:rPr>
          <w:rFonts w:asciiTheme="minorHAnsi" w:eastAsia="Calibri" w:hAnsiTheme="minorHAnsi" w:cstheme="minorHAnsi"/>
          <w:color w:val="auto"/>
          <w:lang w:val="en-ZA"/>
        </w:rPr>
        <w:t xml:space="preserve">N.B: </w:t>
      </w:r>
      <w:r w:rsidRPr="00E76529">
        <w:rPr>
          <w:rFonts w:asciiTheme="minorHAnsi" w:eastAsia="Calibri" w:hAnsiTheme="minorHAnsi" w:cstheme="minorHAnsi"/>
          <w:color w:val="auto"/>
          <w:lang w:val="en-ZA"/>
        </w:rPr>
        <w:tab/>
      </w:r>
    </w:p>
    <w:p w:rsidR="00CD3BAA" w:rsidRPr="00E76529" w:rsidRDefault="00CD3BAA" w:rsidP="00E76529">
      <w:pPr>
        <w:numPr>
          <w:ilvl w:val="0"/>
          <w:numId w:val="6"/>
        </w:numPr>
        <w:spacing w:after="200" w:line="276" w:lineRule="auto"/>
        <w:rPr>
          <w:rFonts w:asciiTheme="minorHAnsi" w:eastAsia="Calibri" w:hAnsiTheme="minorHAnsi" w:cstheme="minorHAnsi"/>
          <w:color w:val="FF0000"/>
          <w:lang w:val="en-ZA"/>
        </w:rPr>
      </w:pPr>
      <w:r w:rsidRPr="00E76529">
        <w:rPr>
          <w:rFonts w:asciiTheme="minorHAnsi" w:eastAsia="Calibri" w:hAnsiTheme="minorHAnsi" w:cstheme="minorHAnsi"/>
          <w:color w:val="FF0000"/>
          <w:lang w:val="en-ZA"/>
        </w:rPr>
        <w:t>No attendance will be allowed without an RSVP</w:t>
      </w:r>
    </w:p>
    <w:p w:rsidR="00CD3BAA" w:rsidRPr="00047280" w:rsidRDefault="00CD3BAA" w:rsidP="00047280">
      <w:pPr>
        <w:pStyle w:val="ListParagraph"/>
        <w:numPr>
          <w:ilvl w:val="0"/>
          <w:numId w:val="6"/>
        </w:numPr>
        <w:spacing w:after="200" w:line="276" w:lineRule="auto"/>
        <w:jc w:val="both"/>
        <w:rPr>
          <w:rFonts w:asciiTheme="minorHAnsi" w:eastAsia="Calibri" w:hAnsiTheme="minorHAnsi" w:cstheme="minorHAnsi"/>
          <w:i/>
          <w:color w:val="FF0000"/>
          <w:lang w:val="en-ZA"/>
        </w:rPr>
      </w:pPr>
      <w:r w:rsidRPr="00047280">
        <w:rPr>
          <w:rFonts w:asciiTheme="minorHAnsi" w:eastAsia="Calibri" w:hAnsiTheme="minorHAnsi" w:cstheme="minorHAnsi"/>
          <w:color w:val="FF0000"/>
          <w:lang w:val="en-ZA"/>
        </w:rPr>
        <w:t>Failure to attend after an RSVP will attract a penalty of R500 charged to the individual concerned.</w:t>
      </w:r>
      <w:r w:rsidRPr="00047280" w:rsidDel="00330ED8">
        <w:rPr>
          <w:rFonts w:asciiTheme="minorHAnsi" w:eastAsia="Calibri" w:hAnsiTheme="minorHAnsi" w:cstheme="minorHAnsi"/>
          <w:color w:val="FF0000"/>
          <w:lang w:val="en-ZA"/>
        </w:rPr>
        <w:t xml:space="preserve"> </w:t>
      </w:r>
    </w:p>
    <w:p w:rsidR="005D68DC" w:rsidRDefault="005D68DC" w:rsidP="005D68DC">
      <w:pPr>
        <w:spacing w:line="360" w:lineRule="auto"/>
        <w:rPr>
          <w:rFonts w:ascii="Calibri" w:hAnsi="Calibri" w:cs="Calibri"/>
          <w:b/>
          <w:color w:val="auto"/>
          <w:u w:val="single"/>
          <w:lang w:val="en-ZA"/>
        </w:rPr>
      </w:pPr>
      <w:r>
        <w:rPr>
          <w:rFonts w:cs="Calibri"/>
          <w:b/>
          <w:u w:val="single"/>
        </w:rPr>
        <w:t>WEBINAR OPTION</w:t>
      </w:r>
    </w:p>
    <w:p w:rsidR="005D68DC" w:rsidRDefault="005D68DC" w:rsidP="005D68DC">
      <w:pPr>
        <w:numPr>
          <w:ilvl w:val="0"/>
          <w:numId w:val="7"/>
        </w:numPr>
        <w:spacing w:after="200" w:line="360" w:lineRule="auto"/>
        <w:rPr>
          <w:rFonts w:cs="Calibri"/>
          <w:b/>
        </w:rPr>
      </w:pPr>
      <w:r>
        <w:rPr>
          <w:rFonts w:cs="Calibri"/>
          <w:b/>
        </w:rPr>
        <w:t>Off-campus, QwaQwa campus and south campus based postgraduate students and staff can access the presentation via a webinar</w:t>
      </w:r>
    </w:p>
    <w:p w:rsidR="005D68DC" w:rsidRDefault="005D68DC" w:rsidP="005D68DC">
      <w:pPr>
        <w:numPr>
          <w:ilvl w:val="0"/>
          <w:numId w:val="7"/>
        </w:numPr>
        <w:spacing w:after="200" w:line="360" w:lineRule="auto"/>
        <w:rPr>
          <w:rFonts w:cs="Calibri"/>
          <w:b/>
        </w:rPr>
      </w:pPr>
      <w:r>
        <w:rPr>
          <w:rFonts w:cs="Calibri"/>
          <w:b/>
        </w:rPr>
        <w:t>Should you be interested in attending via a webinar, please register and then choose the webinar session on the online RSVP form</w:t>
      </w:r>
    </w:p>
    <w:p w:rsidR="001C2F8A" w:rsidRPr="00E76529" w:rsidRDefault="001C2F8A" w:rsidP="00E76529">
      <w:pPr>
        <w:spacing w:line="276" w:lineRule="auto"/>
        <w:rPr>
          <w:rFonts w:asciiTheme="minorHAnsi" w:hAnsiTheme="minorHAnsi" w:cstheme="minorHAnsi"/>
          <w:i/>
        </w:rPr>
      </w:pPr>
    </w:p>
    <w:sectPr w:rsidR="001C2F8A" w:rsidRPr="00E76529" w:rsidSect="00A2282C">
      <w:pgSz w:w="12240" w:h="15840"/>
      <w:pgMar w:top="1135" w:right="1041"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C0" w:rsidRDefault="000C1FC0">
      <w:r>
        <w:separator/>
      </w:r>
    </w:p>
  </w:endnote>
  <w:endnote w:type="continuationSeparator" w:id="0">
    <w:p w:rsidR="000C1FC0" w:rsidRDefault="000C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C0" w:rsidRDefault="000C1FC0">
      <w:r>
        <w:separator/>
      </w:r>
    </w:p>
  </w:footnote>
  <w:footnote w:type="continuationSeparator" w:id="0">
    <w:p w:rsidR="000C1FC0" w:rsidRDefault="000C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1D3"/>
    <w:multiLevelType w:val="multilevel"/>
    <w:tmpl w:val="E460D4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CF5A48"/>
    <w:multiLevelType w:val="hybridMultilevel"/>
    <w:tmpl w:val="3C6C5F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187349"/>
    <w:multiLevelType w:val="hybridMultilevel"/>
    <w:tmpl w:val="5D285A90"/>
    <w:lvl w:ilvl="0" w:tplc="B4B8709A">
      <w:start w:val="1"/>
      <w:numFmt w:val="decimal"/>
      <w:lvlText w:val="%1."/>
      <w:lvlJc w:val="left"/>
      <w:pPr>
        <w:tabs>
          <w:tab w:val="num" w:pos="2520"/>
        </w:tabs>
        <w:ind w:left="2520" w:hanging="360"/>
      </w:pPr>
      <w:rPr>
        <w:rFonts w:ascii="Tahoma" w:eastAsia="Times New Roman" w:hAnsi="Tahoma" w:cs="Tahoma"/>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3AF44A5"/>
    <w:multiLevelType w:val="multilevel"/>
    <w:tmpl w:val="65E8095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177E6C"/>
    <w:multiLevelType w:val="hybridMultilevel"/>
    <w:tmpl w:val="E5FC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632DF"/>
    <w:multiLevelType w:val="multilevel"/>
    <w:tmpl w:val="8E42D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8671B3"/>
    <w:multiLevelType w:val="hybridMultilevel"/>
    <w:tmpl w:val="4DA2A9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s7A0NzS1MDM3NjBW0lEKTi0uzszPAykwrAUAqBs88iwAAAA="/>
  </w:docVars>
  <w:rsids>
    <w:rsidRoot w:val="00A80692"/>
    <w:rsid w:val="00047280"/>
    <w:rsid w:val="00050914"/>
    <w:rsid w:val="00093A2E"/>
    <w:rsid w:val="00094D2F"/>
    <w:rsid w:val="00097A64"/>
    <w:rsid w:val="000C1FC0"/>
    <w:rsid w:val="000F71FF"/>
    <w:rsid w:val="001020BA"/>
    <w:rsid w:val="001057E0"/>
    <w:rsid w:val="00121845"/>
    <w:rsid w:val="00175F00"/>
    <w:rsid w:val="001C2F8A"/>
    <w:rsid w:val="00241267"/>
    <w:rsid w:val="00293DB9"/>
    <w:rsid w:val="002A4D2A"/>
    <w:rsid w:val="00306B0A"/>
    <w:rsid w:val="00325F25"/>
    <w:rsid w:val="003A30EB"/>
    <w:rsid w:val="00410D43"/>
    <w:rsid w:val="00431E38"/>
    <w:rsid w:val="00444A36"/>
    <w:rsid w:val="00450F29"/>
    <w:rsid w:val="00467545"/>
    <w:rsid w:val="004B65D3"/>
    <w:rsid w:val="004B7CE4"/>
    <w:rsid w:val="005169FA"/>
    <w:rsid w:val="00530C0D"/>
    <w:rsid w:val="00531A1A"/>
    <w:rsid w:val="00540679"/>
    <w:rsid w:val="005411E0"/>
    <w:rsid w:val="005652FE"/>
    <w:rsid w:val="00574D87"/>
    <w:rsid w:val="00594C25"/>
    <w:rsid w:val="005D68DC"/>
    <w:rsid w:val="0060412D"/>
    <w:rsid w:val="00641A85"/>
    <w:rsid w:val="0066323E"/>
    <w:rsid w:val="006D668C"/>
    <w:rsid w:val="0071486A"/>
    <w:rsid w:val="007562DA"/>
    <w:rsid w:val="00766B7A"/>
    <w:rsid w:val="0078290A"/>
    <w:rsid w:val="007D77F1"/>
    <w:rsid w:val="007F2BF7"/>
    <w:rsid w:val="00812648"/>
    <w:rsid w:val="00815D08"/>
    <w:rsid w:val="00826605"/>
    <w:rsid w:val="008270A7"/>
    <w:rsid w:val="00837B74"/>
    <w:rsid w:val="00863B15"/>
    <w:rsid w:val="0087011A"/>
    <w:rsid w:val="00890F17"/>
    <w:rsid w:val="008A0BEC"/>
    <w:rsid w:val="008B4A2F"/>
    <w:rsid w:val="008B4C53"/>
    <w:rsid w:val="009549A8"/>
    <w:rsid w:val="00984A89"/>
    <w:rsid w:val="009C1E6E"/>
    <w:rsid w:val="009E3D2F"/>
    <w:rsid w:val="009F6669"/>
    <w:rsid w:val="00A018A3"/>
    <w:rsid w:val="00A2282C"/>
    <w:rsid w:val="00A25658"/>
    <w:rsid w:val="00A43CF5"/>
    <w:rsid w:val="00A454AE"/>
    <w:rsid w:val="00A61E95"/>
    <w:rsid w:val="00A80692"/>
    <w:rsid w:val="00A81E6C"/>
    <w:rsid w:val="00A96E67"/>
    <w:rsid w:val="00AA0BF5"/>
    <w:rsid w:val="00AB3245"/>
    <w:rsid w:val="00AC0428"/>
    <w:rsid w:val="00AC6384"/>
    <w:rsid w:val="00AD3B6D"/>
    <w:rsid w:val="00B02752"/>
    <w:rsid w:val="00B23269"/>
    <w:rsid w:val="00B30B82"/>
    <w:rsid w:val="00B65BEC"/>
    <w:rsid w:val="00B87BF2"/>
    <w:rsid w:val="00BD268B"/>
    <w:rsid w:val="00BF6832"/>
    <w:rsid w:val="00C55BC5"/>
    <w:rsid w:val="00CB1AFF"/>
    <w:rsid w:val="00CD3BAA"/>
    <w:rsid w:val="00D52ACE"/>
    <w:rsid w:val="00D651C6"/>
    <w:rsid w:val="00D82F81"/>
    <w:rsid w:val="00E16292"/>
    <w:rsid w:val="00E515BE"/>
    <w:rsid w:val="00E5456A"/>
    <w:rsid w:val="00E67B5E"/>
    <w:rsid w:val="00E70425"/>
    <w:rsid w:val="00E76529"/>
    <w:rsid w:val="00EA45F7"/>
    <w:rsid w:val="00EB1F7E"/>
    <w:rsid w:val="00EB6511"/>
    <w:rsid w:val="00EC18AD"/>
    <w:rsid w:val="00EC61B7"/>
    <w:rsid w:val="00ED2FB3"/>
    <w:rsid w:val="00EE4495"/>
    <w:rsid w:val="00EE76C8"/>
    <w:rsid w:val="00F16852"/>
    <w:rsid w:val="00F4226F"/>
    <w:rsid w:val="00F63055"/>
    <w:rsid w:val="00F73A1C"/>
    <w:rsid w:val="00F75699"/>
    <w:rsid w:val="00F80FC0"/>
    <w:rsid w:val="00F91372"/>
    <w:rsid w:val="00F93EF4"/>
    <w:rsid w:val="00FF14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20CE9-7EE1-4588-8D41-72D5A65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92"/>
    <w:rPr>
      <w:rFonts w:ascii="Arial" w:hAnsi="Arial" w:cs="Arial"/>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0692"/>
    <w:rPr>
      <w:rFonts w:ascii="Century Gothic" w:hAnsi="Century Gothic" w:cs="Times New Roman"/>
      <w:color w:val="auto"/>
      <w:sz w:val="20"/>
      <w:szCs w:val="20"/>
      <w:lang w:val="en-ZA"/>
    </w:rPr>
  </w:style>
  <w:style w:type="character" w:styleId="FootnoteReference">
    <w:name w:val="footnote reference"/>
    <w:semiHidden/>
    <w:rsid w:val="00A80692"/>
    <w:rPr>
      <w:vertAlign w:val="superscript"/>
    </w:rPr>
  </w:style>
  <w:style w:type="character" w:styleId="Hyperlink">
    <w:name w:val="Hyperlink"/>
    <w:unhideWhenUsed/>
    <w:rsid w:val="00A80692"/>
    <w:rPr>
      <w:color w:val="0000FF"/>
      <w:u w:val="single"/>
    </w:rPr>
  </w:style>
  <w:style w:type="paragraph" w:styleId="BalloonText">
    <w:name w:val="Balloon Text"/>
    <w:basedOn w:val="Normal"/>
    <w:semiHidden/>
    <w:rsid w:val="00A80692"/>
    <w:rPr>
      <w:rFonts w:ascii="Tahoma" w:hAnsi="Tahoma" w:cs="Tahoma"/>
      <w:sz w:val="16"/>
      <w:szCs w:val="16"/>
    </w:rPr>
  </w:style>
  <w:style w:type="paragraph" w:styleId="NoSpacing">
    <w:name w:val="No Spacing"/>
    <w:uiPriority w:val="1"/>
    <w:qFormat/>
    <w:rsid w:val="00A2282C"/>
    <w:pPr>
      <w:jc w:val="both"/>
    </w:pPr>
    <w:rPr>
      <w:rFonts w:ascii="Calibri" w:eastAsia="Calibri" w:hAnsi="Calibri"/>
      <w:sz w:val="22"/>
      <w:szCs w:val="22"/>
      <w:lang w:eastAsia="en-US"/>
    </w:rPr>
  </w:style>
  <w:style w:type="table" w:styleId="TableGrid">
    <w:name w:val="Table Grid"/>
    <w:basedOn w:val="TableNormal"/>
    <w:uiPriority w:val="39"/>
    <w:rsid w:val="00A2282C"/>
    <w:pPr>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E4495"/>
    <w:rPr>
      <w:b/>
      <w:bCs/>
    </w:rPr>
  </w:style>
  <w:style w:type="paragraph" w:customStyle="1" w:styleId="Default">
    <w:name w:val="Default"/>
    <w:rsid w:val="00EA45F7"/>
    <w:pPr>
      <w:autoSpaceDE w:val="0"/>
      <w:autoSpaceDN w:val="0"/>
      <w:adjustRightInd w:val="0"/>
    </w:pPr>
    <w:rPr>
      <w:color w:val="000000"/>
      <w:sz w:val="24"/>
      <w:szCs w:val="24"/>
    </w:rPr>
  </w:style>
  <w:style w:type="paragraph" w:styleId="ListParagraph">
    <w:name w:val="List Paragraph"/>
    <w:basedOn w:val="Normal"/>
    <w:uiPriority w:val="34"/>
    <w:qFormat/>
    <w:rsid w:val="0004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57264">
      <w:bodyDiv w:val="1"/>
      <w:marLeft w:val="0"/>
      <w:marRight w:val="0"/>
      <w:marTop w:val="0"/>
      <w:marBottom w:val="0"/>
      <w:divBdr>
        <w:top w:val="none" w:sz="0" w:space="0" w:color="auto"/>
        <w:left w:val="none" w:sz="0" w:space="0" w:color="auto"/>
        <w:bottom w:val="none" w:sz="0" w:space="0" w:color="auto"/>
        <w:right w:val="none" w:sz="0" w:space="0" w:color="auto"/>
      </w:divBdr>
    </w:div>
    <w:div w:id="903612919">
      <w:bodyDiv w:val="1"/>
      <w:marLeft w:val="0"/>
      <w:marRight w:val="0"/>
      <w:marTop w:val="0"/>
      <w:marBottom w:val="0"/>
      <w:divBdr>
        <w:top w:val="none" w:sz="0" w:space="0" w:color="auto"/>
        <w:left w:val="none" w:sz="0" w:space="0" w:color="auto"/>
        <w:bottom w:val="none" w:sz="0" w:space="0" w:color="auto"/>
        <w:right w:val="none" w:sz="0" w:space="0" w:color="auto"/>
      </w:divBdr>
    </w:div>
    <w:div w:id="1099594365">
      <w:bodyDiv w:val="1"/>
      <w:marLeft w:val="0"/>
      <w:marRight w:val="0"/>
      <w:marTop w:val="0"/>
      <w:marBottom w:val="0"/>
      <w:divBdr>
        <w:top w:val="none" w:sz="0" w:space="0" w:color="auto"/>
        <w:left w:val="none" w:sz="0" w:space="0" w:color="auto"/>
        <w:bottom w:val="none" w:sz="0" w:space="0" w:color="auto"/>
        <w:right w:val="none" w:sz="0" w:space="0" w:color="auto"/>
      </w:divBdr>
    </w:div>
    <w:div w:id="12984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abatp@ufs.ac.za" TargetMode="External"/><Relationship Id="rId4" Type="http://schemas.openxmlformats.org/officeDocument/2006/relationships/settings" Target="settings.xml"/><Relationship Id="rId9" Type="http://schemas.openxmlformats.org/officeDocument/2006/relationships/hyperlink" Target="https://events.ufs.ac.za/e/ex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00B9-3661-4E45-8E5A-009D8027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Division Staff Development at the CHESD in co-operation with the Division Higher Education Studies, invites you to attend</vt:lpstr>
    </vt:vector>
  </TitlesOfParts>
  <Company>UOVS</Company>
  <LinksUpToDate>false</LinksUpToDate>
  <CharactersWithSpaces>3151</CharactersWithSpaces>
  <SharedDoc>false</SharedDoc>
  <HLinks>
    <vt:vector size="12" baseType="variant">
      <vt:variant>
        <vt:i4>6553628</vt:i4>
      </vt:variant>
      <vt:variant>
        <vt:i4>3</vt:i4>
      </vt:variant>
      <vt:variant>
        <vt:i4>0</vt:i4>
      </vt:variant>
      <vt:variant>
        <vt:i4>5</vt:i4>
      </vt:variant>
      <vt:variant>
        <vt:lpwstr>mailto:molabatp@ufs.ac.za</vt:lpwstr>
      </vt:variant>
      <vt:variant>
        <vt:lpwstr/>
      </vt:variant>
      <vt:variant>
        <vt:i4>2424954</vt:i4>
      </vt:variant>
      <vt:variant>
        <vt:i4>0</vt:i4>
      </vt:variant>
      <vt:variant>
        <vt:i4>0</vt:i4>
      </vt:variant>
      <vt:variant>
        <vt:i4>5</vt:i4>
      </vt:variant>
      <vt:variant>
        <vt:lpwstr>https://goo.gl/forms/qjIgGHX3bYUm2ZNO2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Staff Development at the CHESD in co-operation with the Division Higher Education Studies, invites you to attend</dc:title>
  <dc:subject/>
  <dc:creator>uvp</dc:creator>
  <cp:keywords/>
  <cp:lastModifiedBy>Tshepiso Molaba</cp:lastModifiedBy>
  <cp:revision>2</cp:revision>
  <cp:lastPrinted>2010-05-31T08:54:00Z</cp:lastPrinted>
  <dcterms:created xsi:type="dcterms:W3CDTF">2020-01-07T10:14:00Z</dcterms:created>
  <dcterms:modified xsi:type="dcterms:W3CDTF">2020-01-07T10:14:00Z</dcterms:modified>
</cp:coreProperties>
</file>